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wo4g2hhqvaat" w:id="0"/>
      <w:bookmarkEnd w:id="0"/>
      <w:r w:rsidDel="00000000" w:rsidR="00000000" w:rsidRPr="00000000">
        <w:rPr>
          <w:rtl w:val="0"/>
        </w:rPr>
        <w:t xml:space="preserve">Mesa 3-D Graphics Library v21.0.3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srvsm54lphvd" w:id="1"/>
      <w:bookmarkEnd w:id="1"/>
      <w:r w:rsidDel="00000000" w:rsidR="00000000" w:rsidRPr="00000000">
        <w:rPr>
          <w:rtl w:val="0"/>
        </w:rPr>
        <w:t xml:space="preserve">Mesa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Copyright (C) 1999-2007  Brian Paul   All Rights Reserved.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Permission is hereby granted, free of charge, to any person obtaining 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copy of this software and associated documentation files (the "Software"),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to deal in the Software without restriction, including without limitation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the rights to use, copy, modify, merge, publish, distribute, sublicense,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and/or sell copies of the Software, and to permit persons to whom the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Software is furnished to do so, subject to the following conditions: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The above copyright notice and this permission notice shall be included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 all copies or substantial portions of the Software.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THE SOFTWARE IS PROVIDED "AS IS", WITHOUT WARRANTY OF ANY KIND, EXPRESS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OR IMPLIED, INCLUDING BUT NOT LIMITED TO THE WARRANTIES OF MERCHANTABILITY,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FITNESS FOR A PARTICULAR PURPOSE AND NONINFRINGEMENT.  IN NO EVENT SHALL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THE AUTHORS OR COPYRIGHT HOLDERS BE LIABLE FOR ANY CLAIM, DAMAGES OR OTHER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LIABILITY, WHETHER IN AN ACTION OF CONTRACT, TORT OR OTHERWISE, ARISING FROM,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OUT OF OR IN CONNECTION WITH THE SOFTWARE OR THE USE OR OTHER DEALINGS IN THE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SOFTWARE.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Attention, Contributors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When contributing to the Mesa project you must agree to the licensing terms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of the component to which you're contributing.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The following section lists the primary components of the Mesa distribution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and their respective licenses.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Mesa Component Licenses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Component         Location               License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------------------------------------------------------------------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Main Mesa code    src/mesa/              MIT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Device drivers    src/mesa/drivers/*     MIT, generally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Gallium code      src/gallium/           MIT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Ext headers       GL/glext.h             Khronos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               GL/glxext.h            Khronos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               GL/wglext.h            Khronos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                KHR/khrplatform.h      Khronos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*****************************************************************************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----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include/GL/gl.h :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Mesa 3-D graphics library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Copyright (C) 1999-2006  Brian Paul   All Rights Reserved.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Copyright (C) 2009  VMware, Inc.  All Rights Reserved.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Permission is hereby granted, free of charge, to any person obtaining a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copy of this software and associated documentation files (the "Software"),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to deal in the Software without restriction, including without limitation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the rights to use, copy, modify, merge, publish, distribute, sublicense,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and/or sell copies of the Software, and to permit persons to whom the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Software is furnished to do so, subject to the following conditions: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 The above copyright notice and this permission notice shall be included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in all copies or substantial portions of the Software.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THE SOFTWARE IS PROVIDED "AS IS", WITHOUT WARRANTY OF ANY KIND, EXPRESS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 OR IMPLIED, INCLUDING BUT NOT LIMITED TO THE WARRANTIES OF MERCHANTABILITY,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 FITNESS FOR A PARTICULAR PURPOSE AND NONINFRINGEMENT.  IN NO EVENT SHALL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 THE AUTHORS OR COPYRIGHT HOLDERS BE LIABLE FOR ANY CLAIM, DAMAGES OR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 OTHER LIABILITY, WHETHER IN AN ACTION OF CONTRACT, TORT OR OTHERWISE,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 ARISING FROM, OUT OF OR IN CONNECTION WITH THE SOFTWARE OR THE USE OR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 OTHER DEALINGS IN THE SOFTWARE.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 *****************************************************************************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----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include/GL/glext.h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include/GL/glxext.h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include/GL/wglxext.h :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Copyright (c) 2013 - 2018 The Khronos Group Inc.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Permission is hereby granted, free of charge, to any person obtaining a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copy of this software and/or associated documentation files (the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"Materials"), to deal in the Materials without restriction, including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without limitation the rights to use, copy, modify, merge, publish,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 distribute, sublicense, and/or sell copies of the Materials, and to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permit persons to whom the Materials are furnished to do so, subject to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the following conditions: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 The above copyright notice and this permission notice shall be included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in all copies or substantial portions of the Materials.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THE MATERIALS ARE PROVIDED "AS IS", WITHOUT WARRANTY OF ANY KIND,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 EXPRESS OR IMPLIED, INCLUDING BUT NOT LIMITED TO THE WARRANTIES OF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MERCHANTABILITY, FITNESS FOR A PARTICULAR PURPOSE AND NONINFRINGEMENT.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IN NO EVENT SHALL THE AUTHORS OR COPYRIGHT HOLDERS BE LIABLE FOR ANY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 CLAIM, DAMAGES OR OTHER LIABILITY, WHETHER IN AN ACTION OF CONTRACT,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 TORT OR OTHERWISE, ARISING FROM, OUT OF OR IN CONNECTION WITH THE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MATERIALS OR THE USE OR OTHER DEALINGS IN THE MATERIALS.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*****************************************************************************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----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include/KHR/khrplatform.h :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 Copyright (c) 2008 - 2018 The Khronos Group Inc.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 Permission is hereby granted, free of charge, to any person obtaining a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copy of this software and/or associated documentation files (the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 "Materials"), to deal in the Materials without restriction, including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without limitation the rights to use, copy, modify, merge, publish,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distribute, sublicense, and/or sell copies of the Materials, and to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permit persons to whom the Materials are furnished to do so, subject to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 the following conditions: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 The above copyright notice and this permission notice shall be included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 in all copies or substantial portions of the Materials.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 THE MATERIALS ARE PROVIDED "AS IS", WITHOUT WARRANTY OF ANY KIND,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 EXPRESS OR IMPLIED, INCLUDING BUT NOT LIMITED TO THE WARRANTIES OF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 MERCHANTABILITY, FITNESS FOR A PARTICULAR PURPOSE AND NONINFRINGEMENT.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 IN NO EVENT SHALL THE AUTHORS OR COPYRIGHT HOLDERS BE LIABLE FOR ANY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 CLAIM, DAMAGES OR OTHER LIABILITY, WHETHER IN AN ACTION OF CONTRACT,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 TORT OR OTHERWISE, ARISING FROM, OUT OF OR IN CONNECTION WITH THE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 MATERIALS OR THE USE OR OTHER DEALINGS IN THE MATERIALS.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 *****************************************************************************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